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FE9D4" w14:textId="77777777" w:rsidR="00FA700F" w:rsidRDefault="00FA700F" w:rsidP="00FA700F">
      <w:pPr>
        <w:pStyle w:val="Heading2"/>
        <w:shd w:val="clear" w:color="auto" w:fill="F7F7F7"/>
        <w:spacing w:before="0" w:line="336" w:lineRule="atLeast"/>
        <w:rPr>
          <w:rFonts w:ascii="Helvetica" w:hAnsi="Helvetica" w:cs="Helvetica"/>
          <w:color w:val="222222"/>
        </w:rPr>
      </w:pPr>
      <w:hyperlink r:id="rId4" w:tooltip="Attendance for this entry" w:history="1">
        <w:r>
          <w:rPr>
            <w:rStyle w:val="Hyperlink"/>
            <w:rFonts w:ascii="Helvetica" w:hAnsi="Helvetica" w:cs="Helvetica"/>
            <w:b/>
            <w:bCs/>
            <w:color w:val="167EB6"/>
          </w:rPr>
          <w:t>Evesham Archery Club Beginners Course</w:t>
        </w:r>
      </w:hyperlink>
    </w:p>
    <w:p w14:paraId="37C8112F" w14:textId="77777777" w:rsidR="00FA700F" w:rsidRDefault="00FA700F" w:rsidP="00FA700F">
      <w:pPr>
        <w:shd w:val="clear" w:color="auto" w:fill="FFFFFF"/>
        <w:spacing w:after="75" w:line="240" w:lineRule="auto"/>
        <w:outlineLvl w:val="2"/>
        <w:rPr>
          <w:rFonts w:ascii="Helvetica" w:eastAsia="Times New Roman" w:hAnsi="Helvetica" w:cs="Helvetica"/>
          <w:caps/>
          <w:color w:val="229922"/>
          <w:sz w:val="27"/>
          <w:szCs w:val="27"/>
          <w:lang w:eastAsia="en-GB"/>
        </w:rPr>
      </w:pPr>
    </w:p>
    <w:p w14:paraId="0AC91384" w14:textId="0E15FC50" w:rsidR="00FA700F" w:rsidRPr="00FA700F" w:rsidRDefault="00FA700F" w:rsidP="00FA700F">
      <w:pPr>
        <w:shd w:val="clear" w:color="auto" w:fill="FFFFFF"/>
        <w:spacing w:after="75" w:line="240" w:lineRule="auto"/>
        <w:outlineLvl w:val="2"/>
        <w:rPr>
          <w:rFonts w:ascii="Helvetica" w:eastAsia="Times New Roman" w:hAnsi="Helvetica" w:cs="Helvetica"/>
          <w:caps/>
          <w:color w:val="229922"/>
          <w:sz w:val="27"/>
          <w:szCs w:val="27"/>
          <w:lang w:eastAsia="en-GB"/>
        </w:rPr>
      </w:pPr>
      <w:r w:rsidRPr="00FA700F">
        <w:rPr>
          <w:rFonts w:ascii="Helvetica" w:eastAsia="Times New Roman" w:hAnsi="Helvetica" w:cs="Helvetica"/>
          <w:caps/>
          <w:color w:val="229922"/>
          <w:sz w:val="27"/>
          <w:szCs w:val="27"/>
          <w:lang w:eastAsia="en-GB"/>
        </w:rPr>
        <w:t>DETAILS</w:t>
      </w:r>
    </w:p>
    <w:p w14:paraId="5EFE741C" w14:textId="77777777" w:rsidR="00FA700F" w:rsidRPr="00FA700F" w:rsidRDefault="00FA700F" w:rsidP="00FA700F">
      <w:pPr>
        <w:shd w:val="clear" w:color="auto" w:fill="FFFFFF"/>
        <w:spacing w:before="100" w:beforeAutospacing="1" w:after="100" w:afterAutospacing="1" w:line="240" w:lineRule="auto"/>
        <w:rPr>
          <w:rFonts w:ascii="inherit" w:eastAsia="Times New Roman" w:hAnsi="inherit" w:cs="Helvetica"/>
          <w:color w:val="767676"/>
          <w:sz w:val="24"/>
          <w:szCs w:val="24"/>
          <w:lang w:eastAsia="en-GB"/>
        </w:rPr>
      </w:pPr>
      <w:r w:rsidRPr="00FA700F">
        <w:rPr>
          <w:rFonts w:ascii="inherit" w:eastAsia="Times New Roman" w:hAnsi="inherit" w:cs="Helvetica"/>
          <w:color w:val="767676"/>
          <w:sz w:val="24"/>
          <w:szCs w:val="24"/>
          <w:lang w:eastAsia="en-GB"/>
        </w:rPr>
        <w:t>Archery beginners course.</w:t>
      </w:r>
    </w:p>
    <w:p w14:paraId="62B9491C" w14:textId="77777777" w:rsidR="00FA700F" w:rsidRPr="00FA700F" w:rsidRDefault="00FA700F" w:rsidP="00FA700F">
      <w:pPr>
        <w:shd w:val="clear" w:color="auto" w:fill="FFFFFF"/>
        <w:spacing w:before="100" w:beforeAutospacing="1" w:after="100" w:afterAutospacing="1" w:line="240" w:lineRule="auto"/>
        <w:rPr>
          <w:rFonts w:ascii="inherit" w:eastAsia="Times New Roman" w:hAnsi="inherit" w:cs="Helvetica"/>
          <w:color w:val="767676"/>
          <w:sz w:val="24"/>
          <w:szCs w:val="24"/>
          <w:lang w:eastAsia="en-GB"/>
        </w:rPr>
      </w:pPr>
      <w:r w:rsidRPr="00FA700F">
        <w:rPr>
          <w:rFonts w:ascii="inherit" w:eastAsia="Times New Roman" w:hAnsi="inherit" w:cs="Helvetica"/>
          <w:color w:val="767676"/>
          <w:sz w:val="24"/>
          <w:szCs w:val="24"/>
          <w:lang w:eastAsia="en-GB"/>
        </w:rPr>
        <w:t>Archery GB approved course which is required before you can join an Archery GB affiliated club. The purpose of the course is to teach the safety requirements and basic technique.</w:t>
      </w:r>
    </w:p>
    <w:p w14:paraId="7936A96F" w14:textId="77777777" w:rsidR="00FA700F" w:rsidRPr="00FA700F" w:rsidRDefault="00FA700F" w:rsidP="00FA700F">
      <w:pPr>
        <w:shd w:val="clear" w:color="auto" w:fill="FFFFFF"/>
        <w:spacing w:before="100" w:beforeAutospacing="1" w:after="100" w:afterAutospacing="1" w:line="240" w:lineRule="auto"/>
        <w:rPr>
          <w:rFonts w:ascii="inherit" w:eastAsia="Times New Roman" w:hAnsi="inherit" w:cs="Helvetica"/>
          <w:color w:val="767676"/>
          <w:sz w:val="24"/>
          <w:szCs w:val="24"/>
          <w:lang w:eastAsia="en-GB"/>
        </w:rPr>
      </w:pPr>
      <w:r w:rsidRPr="00FA700F">
        <w:rPr>
          <w:rFonts w:ascii="inherit" w:eastAsia="Times New Roman" w:hAnsi="inherit" w:cs="Helvetica"/>
          <w:color w:val="767676"/>
          <w:sz w:val="24"/>
          <w:szCs w:val="24"/>
          <w:lang w:eastAsia="en-GB"/>
        </w:rPr>
        <w:t>Please ensure you are able to attend all sessions before booking.</w:t>
      </w:r>
    </w:p>
    <w:p w14:paraId="410F079A" w14:textId="77777777" w:rsidR="00FA700F" w:rsidRPr="00FA700F" w:rsidRDefault="00FA700F" w:rsidP="00FA700F">
      <w:pPr>
        <w:shd w:val="clear" w:color="auto" w:fill="FFFFFF"/>
        <w:spacing w:before="100" w:beforeAutospacing="1" w:after="100" w:afterAutospacing="1" w:line="240" w:lineRule="auto"/>
        <w:rPr>
          <w:rFonts w:ascii="inherit" w:eastAsia="Times New Roman" w:hAnsi="inherit" w:cs="Helvetica"/>
          <w:color w:val="767676"/>
          <w:sz w:val="24"/>
          <w:szCs w:val="24"/>
          <w:lang w:eastAsia="en-GB"/>
        </w:rPr>
      </w:pPr>
      <w:r w:rsidRPr="00FA700F">
        <w:rPr>
          <w:rFonts w:ascii="inherit" w:eastAsia="Times New Roman" w:hAnsi="inherit" w:cs="Helvetica"/>
          <w:color w:val="767676"/>
          <w:sz w:val="24"/>
          <w:szCs w:val="24"/>
          <w:lang w:eastAsia="en-GB"/>
        </w:rPr>
        <w:t>Beginners course covers:</w:t>
      </w:r>
    </w:p>
    <w:p w14:paraId="78A37795" w14:textId="77777777" w:rsidR="00FA700F" w:rsidRPr="00FA700F" w:rsidRDefault="00FA700F" w:rsidP="00FA700F">
      <w:pPr>
        <w:shd w:val="clear" w:color="auto" w:fill="FFFFFF"/>
        <w:spacing w:before="100" w:beforeAutospacing="1" w:after="100" w:afterAutospacing="1" w:line="240" w:lineRule="auto"/>
        <w:rPr>
          <w:rFonts w:ascii="inherit" w:eastAsia="Times New Roman" w:hAnsi="inherit" w:cs="Helvetica"/>
          <w:color w:val="767676"/>
          <w:sz w:val="24"/>
          <w:szCs w:val="24"/>
          <w:lang w:eastAsia="en-GB"/>
        </w:rPr>
      </w:pP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Safety</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Equipment Selection</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Two types of shooting (point of aim and freestyle)</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Development of technique</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Overview and demonstration of other bow types</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Brief introduction to other forms of archery</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Basic bow set up/equipment maintenance</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Scoring Systems</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Competitions</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Safety</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Equipment Selection</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Two types of shooting (point of aim and freestyle)</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Development of technique</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Overview and demonstration of other bow types</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Brief introduction to other forms of archery</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Basic bow set up/equipment maintenance</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Scoring Systems</w:t>
      </w:r>
      <w:r w:rsidRPr="00FA700F">
        <w:rPr>
          <w:rFonts w:ascii="inherit" w:eastAsia="Times New Roman" w:hAnsi="inherit" w:cs="Helvetica"/>
          <w:color w:val="767676"/>
          <w:sz w:val="24"/>
          <w:szCs w:val="24"/>
          <w:lang w:eastAsia="en-GB"/>
        </w:rPr>
        <w:br/>
      </w:r>
      <w:r w:rsidRPr="00FA700F">
        <w:rPr>
          <w:rFonts w:ascii="inherit" w:eastAsia="Times New Roman" w:hAnsi="inherit" w:cs="Helvetica"/>
          <w:color w:val="767676"/>
          <w:sz w:val="24"/>
          <w:szCs w:val="24"/>
          <w:lang w:eastAsia="en-GB"/>
        </w:rPr>
        <w:sym w:font="Symbol" w:char="F0B7"/>
      </w:r>
      <w:r w:rsidRPr="00FA700F">
        <w:rPr>
          <w:rFonts w:ascii="inherit" w:eastAsia="Times New Roman" w:hAnsi="inherit" w:cs="Helvetica"/>
          <w:color w:val="767676"/>
          <w:sz w:val="24"/>
          <w:szCs w:val="24"/>
          <w:lang w:eastAsia="en-GB"/>
        </w:rPr>
        <w:t>         Competitions</w:t>
      </w:r>
      <w:r w:rsidRPr="00FA700F">
        <w:rPr>
          <w:rFonts w:ascii="inherit" w:eastAsia="Times New Roman" w:hAnsi="inherit" w:cs="Helvetica"/>
          <w:color w:val="767676"/>
          <w:sz w:val="24"/>
          <w:szCs w:val="24"/>
          <w:lang w:eastAsia="en-GB"/>
        </w:rPr>
        <w:br/>
        <w:t>Minimum age of 8 years.</w:t>
      </w:r>
    </w:p>
    <w:p w14:paraId="322F8AC3" w14:textId="77777777" w:rsidR="00FA700F" w:rsidRPr="00FA700F" w:rsidRDefault="00FA700F" w:rsidP="00FA700F">
      <w:pPr>
        <w:shd w:val="clear" w:color="auto" w:fill="FFFFFF"/>
        <w:spacing w:after="0" w:line="240" w:lineRule="auto"/>
        <w:rPr>
          <w:rFonts w:ascii="inherit" w:eastAsia="Times New Roman" w:hAnsi="inherit" w:cs="Helvetica"/>
          <w:color w:val="767676"/>
          <w:sz w:val="24"/>
          <w:szCs w:val="24"/>
          <w:lang w:eastAsia="en-GB"/>
        </w:rPr>
      </w:pPr>
      <w:r w:rsidRPr="00FA700F">
        <w:rPr>
          <w:rFonts w:ascii="inherit" w:eastAsia="Times New Roman" w:hAnsi="inherit" w:cs="Helvetica"/>
          <w:color w:val="767676"/>
          <w:sz w:val="24"/>
          <w:szCs w:val="24"/>
          <w:lang w:eastAsia="en-GB"/>
        </w:rPr>
        <w:t>UNDER 18s MUST BE ACCOMPANIED BY AN ADULT AT ALL TIMES.</w:t>
      </w:r>
    </w:p>
    <w:p w14:paraId="1925ED89" w14:textId="5F1652AC" w:rsidR="00FA700F" w:rsidRDefault="00FA700F"/>
    <w:p w14:paraId="26B11677" w14:textId="77777777" w:rsidR="00FA700F" w:rsidRDefault="00FA700F" w:rsidP="00FA700F">
      <w:pPr>
        <w:pStyle w:val="Heading3"/>
        <w:shd w:val="clear" w:color="auto" w:fill="FFFFFF"/>
        <w:spacing w:before="0" w:beforeAutospacing="0" w:after="75" w:afterAutospacing="0"/>
        <w:rPr>
          <w:rFonts w:ascii="Helvetica" w:hAnsi="Helvetica" w:cs="Helvetica"/>
          <w:b w:val="0"/>
          <w:bCs w:val="0"/>
          <w:caps/>
          <w:color w:val="229922"/>
        </w:rPr>
      </w:pPr>
      <w:r>
        <w:rPr>
          <w:rFonts w:ascii="Helvetica" w:hAnsi="Helvetica" w:cs="Helvetica"/>
          <w:b w:val="0"/>
          <w:bCs w:val="0"/>
          <w:caps/>
          <w:color w:val="229922"/>
        </w:rPr>
        <w:t>POST-BOOKING DETAILS</w:t>
      </w:r>
    </w:p>
    <w:p w14:paraId="72B7A68C" w14:textId="77777777" w:rsidR="00FA700F" w:rsidRDefault="00FA700F" w:rsidP="00FA700F">
      <w:pPr>
        <w:pStyle w:val="NormalWeb"/>
        <w:shd w:val="clear" w:color="auto" w:fill="FFFFFF"/>
        <w:rPr>
          <w:rFonts w:ascii="inherit" w:hAnsi="inherit" w:cs="Helvetica"/>
          <w:color w:val="767676"/>
        </w:rPr>
      </w:pPr>
      <w:r>
        <w:rPr>
          <w:rFonts w:ascii="inherit" w:hAnsi="inherit" w:cs="Helvetica"/>
          <w:color w:val="767676"/>
        </w:rPr>
        <w:t>Clothing etc</w:t>
      </w:r>
      <w:r>
        <w:rPr>
          <w:rFonts w:ascii="inherit" w:hAnsi="inherit" w:cs="Helvetica"/>
          <w:color w:val="767676"/>
        </w:rPr>
        <w:br/>
        <w:t> </w:t>
      </w:r>
      <w:r>
        <w:rPr>
          <w:rFonts w:ascii="inherit" w:hAnsi="inherit" w:cs="Helvetica"/>
          <w:color w:val="767676"/>
        </w:rPr>
        <w:br/>
      </w:r>
      <w:r>
        <w:rPr>
          <w:rFonts w:ascii="inherit" w:hAnsi="inherit" w:cs="Helvetica"/>
          <w:color w:val="767676"/>
        </w:rPr>
        <w:sym w:font="Symbol" w:char="F0B7"/>
      </w:r>
      <w:r>
        <w:rPr>
          <w:rFonts w:ascii="inherit" w:hAnsi="inherit" w:cs="Helvetica"/>
          <w:color w:val="767676"/>
        </w:rPr>
        <w:t>         Sensible footwear must be worn – no heels/sandals (shoes must fully enclose the foot)</w:t>
      </w:r>
      <w:r>
        <w:rPr>
          <w:rFonts w:ascii="inherit" w:hAnsi="inherit" w:cs="Helvetica"/>
          <w:color w:val="767676"/>
        </w:rPr>
        <w:br/>
      </w:r>
      <w:r>
        <w:rPr>
          <w:rFonts w:ascii="inherit" w:hAnsi="inherit" w:cs="Helvetica"/>
          <w:color w:val="767676"/>
        </w:rPr>
        <w:sym w:font="Symbol" w:char="F0B7"/>
      </w:r>
      <w:r>
        <w:rPr>
          <w:rFonts w:ascii="inherit" w:hAnsi="inherit" w:cs="Helvetica"/>
          <w:color w:val="767676"/>
        </w:rPr>
        <w:t>         No crop tops/strappy tops, try to avoid excessively baggy clothes</w:t>
      </w:r>
      <w:r>
        <w:rPr>
          <w:rFonts w:ascii="inherit" w:hAnsi="inherit" w:cs="Helvetica"/>
          <w:color w:val="767676"/>
        </w:rPr>
        <w:br/>
      </w:r>
      <w:r>
        <w:rPr>
          <w:rFonts w:ascii="inherit" w:hAnsi="inherit" w:cs="Helvetica"/>
          <w:color w:val="767676"/>
        </w:rPr>
        <w:sym w:font="Symbol" w:char="F0B7"/>
      </w:r>
      <w:r>
        <w:rPr>
          <w:rFonts w:ascii="inherit" w:hAnsi="inherit" w:cs="Helvetica"/>
          <w:color w:val="767676"/>
        </w:rPr>
        <w:t>         Long sleeves preferred</w:t>
      </w:r>
      <w:r>
        <w:rPr>
          <w:rFonts w:ascii="inherit" w:hAnsi="inherit" w:cs="Helvetica"/>
          <w:color w:val="767676"/>
        </w:rPr>
        <w:br/>
      </w:r>
      <w:r>
        <w:rPr>
          <w:rFonts w:ascii="inherit" w:hAnsi="inherit" w:cs="Helvetica"/>
          <w:color w:val="767676"/>
        </w:rPr>
        <w:sym w:font="Symbol" w:char="F0B7"/>
      </w:r>
      <w:r>
        <w:rPr>
          <w:rFonts w:ascii="inherit" w:hAnsi="inherit" w:cs="Helvetica"/>
          <w:color w:val="767676"/>
        </w:rPr>
        <w:t>         Long hair must be tied back</w:t>
      </w:r>
      <w:r>
        <w:rPr>
          <w:rFonts w:ascii="inherit" w:hAnsi="inherit" w:cs="Helvetica"/>
          <w:color w:val="767676"/>
        </w:rPr>
        <w:br/>
      </w:r>
      <w:r>
        <w:rPr>
          <w:rFonts w:ascii="inherit" w:hAnsi="inherit" w:cs="Helvetica"/>
          <w:color w:val="767676"/>
        </w:rPr>
        <w:sym w:font="Symbol" w:char="F0B7"/>
      </w:r>
      <w:r>
        <w:rPr>
          <w:rFonts w:ascii="inherit" w:hAnsi="inherit" w:cs="Helvetica"/>
          <w:color w:val="767676"/>
        </w:rPr>
        <w:t>         No dangly earrings to be worn</w:t>
      </w:r>
      <w:r>
        <w:rPr>
          <w:rFonts w:ascii="inherit" w:hAnsi="inherit" w:cs="Helvetica"/>
          <w:color w:val="767676"/>
        </w:rPr>
        <w:br/>
        <w:t> </w:t>
      </w:r>
    </w:p>
    <w:p w14:paraId="0A7D4877" w14:textId="77777777" w:rsidR="00FA700F" w:rsidRDefault="00FA700F" w:rsidP="00FA700F">
      <w:pPr>
        <w:pStyle w:val="NormalWeb"/>
        <w:shd w:val="clear" w:color="auto" w:fill="FFFFFF"/>
        <w:rPr>
          <w:rFonts w:ascii="inherit" w:hAnsi="inherit" w:cs="Helvetica"/>
          <w:color w:val="767676"/>
        </w:rPr>
      </w:pPr>
      <w:r>
        <w:rPr>
          <w:rFonts w:ascii="inherit" w:hAnsi="inherit" w:cs="Helvetica"/>
          <w:color w:val="767676"/>
        </w:rPr>
        <w:lastRenderedPageBreak/>
        <w:t>Juniors</w:t>
      </w:r>
      <w:r>
        <w:rPr>
          <w:rFonts w:ascii="inherit" w:hAnsi="inherit" w:cs="Helvetica"/>
          <w:color w:val="767676"/>
        </w:rPr>
        <w:br/>
        <w:t> </w:t>
      </w:r>
      <w:r>
        <w:rPr>
          <w:rFonts w:ascii="inherit" w:hAnsi="inherit" w:cs="Helvetica"/>
          <w:color w:val="767676"/>
        </w:rPr>
        <w:br/>
        <w:t>Under 18’s must be accompanied by a parent/guardian at all times. Minimum age is 8.</w:t>
      </w:r>
    </w:p>
    <w:p w14:paraId="0351BD99" w14:textId="77777777" w:rsidR="00FA700F" w:rsidRDefault="00FA700F" w:rsidP="00FA700F">
      <w:pPr>
        <w:pStyle w:val="NormalWeb"/>
        <w:shd w:val="clear" w:color="auto" w:fill="FFFFFF"/>
        <w:spacing w:before="0" w:beforeAutospacing="0" w:after="0" w:afterAutospacing="0"/>
        <w:rPr>
          <w:rFonts w:ascii="inherit" w:hAnsi="inherit" w:cs="Helvetica"/>
          <w:color w:val="767676"/>
        </w:rPr>
      </w:pPr>
      <w:r>
        <w:rPr>
          <w:rFonts w:ascii="inherit" w:hAnsi="inherit" w:cs="Helvetica"/>
          <w:color w:val="767676"/>
        </w:rPr>
        <w:t>It may be tempting to purchase your own equipment before completing the course; you are strongly advised not to do this. During the course, you will be given advice on the correct equipment for you and the best sources to purchase it. If you successfully complete the course and elect to join an Archery GB club you will be able to borrow equipment until you have developed your technique and are then in a good position to buy the correct equipment. Note: You will not be able to use your own equipment on the course.</w:t>
      </w:r>
    </w:p>
    <w:p w14:paraId="766E6945" w14:textId="77777777" w:rsidR="00FA700F" w:rsidRDefault="00FA700F"/>
    <w:sectPr w:rsidR="00FA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0F"/>
    <w:rsid w:val="00186299"/>
    <w:rsid w:val="003C63A6"/>
    <w:rsid w:val="004D28AF"/>
    <w:rsid w:val="00FA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9B4C"/>
  <w15:chartTrackingRefBased/>
  <w15:docId w15:val="{4EF8124B-1E4A-44CC-82B5-3EB03A3D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70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A70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00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A7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FA70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A70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63099">
      <w:bodyDiv w:val="1"/>
      <w:marLeft w:val="0"/>
      <w:marRight w:val="0"/>
      <w:marTop w:val="0"/>
      <w:marBottom w:val="0"/>
      <w:divBdr>
        <w:top w:val="none" w:sz="0" w:space="0" w:color="auto"/>
        <w:left w:val="none" w:sz="0" w:space="0" w:color="auto"/>
        <w:bottom w:val="none" w:sz="0" w:space="0" w:color="auto"/>
        <w:right w:val="none" w:sz="0" w:space="0" w:color="auto"/>
      </w:divBdr>
    </w:div>
    <w:div w:id="1413157797">
      <w:bodyDiv w:val="1"/>
      <w:marLeft w:val="0"/>
      <w:marRight w:val="0"/>
      <w:marTop w:val="0"/>
      <w:marBottom w:val="0"/>
      <w:divBdr>
        <w:top w:val="none" w:sz="0" w:space="0" w:color="auto"/>
        <w:left w:val="none" w:sz="0" w:space="0" w:color="auto"/>
        <w:bottom w:val="none" w:sz="0" w:space="0" w:color="auto"/>
        <w:right w:val="none" w:sz="0" w:space="0" w:color="auto"/>
      </w:divBdr>
      <w:divsChild>
        <w:div w:id="2104639995">
          <w:marLeft w:val="0"/>
          <w:marRight w:val="0"/>
          <w:marTop w:val="0"/>
          <w:marBottom w:val="0"/>
          <w:divBdr>
            <w:top w:val="none" w:sz="0" w:space="0" w:color="auto"/>
            <w:left w:val="none" w:sz="0" w:space="0" w:color="auto"/>
            <w:bottom w:val="none" w:sz="0" w:space="0" w:color="auto"/>
            <w:right w:val="none" w:sz="0" w:space="0" w:color="auto"/>
          </w:divBdr>
          <w:divsChild>
            <w:div w:id="2038044924">
              <w:marLeft w:val="0"/>
              <w:marRight w:val="0"/>
              <w:marTop w:val="0"/>
              <w:marBottom w:val="0"/>
              <w:divBdr>
                <w:top w:val="none" w:sz="0" w:space="0" w:color="auto"/>
                <w:left w:val="none" w:sz="0" w:space="0" w:color="auto"/>
                <w:bottom w:val="none" w:sz="0" w:space="0" w:color="auto"/>
                <w:right w:val="none" w:sz="0" w:space="0" w:color="auto"/>
              </w:divBdr>
              <w:divsChild>
                <w:div w:id="1101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71051">
      <w:bodyDiv w:val="1"/>
      <w:marLeft w:val="0"/>
      <w:marRight w:val="0"/>
      <w:marTop w:val="0"/>
      <w:marBottom w:val="0"/>
      <w:divBdr>
        <w:top w:val="none" w:sz="0" w:space="0" w:color="auto"/>
        <w:left w:val="none" w:sz="0" w:space="0" w:color="auto"/>
        <w:bottom w:val="none" w:sz="0" w:space="0" w:color="auto"/>
        <w:right w:val="none" w:sz="0" w:space="0" w:color="auto"/>
      </w:divBdr>
      <w:divsChild>
        <w:div w:id="1908346226">
          <w:marLeft w:val="0"/>
          <w:marRight w:val="0"/>
          <w:marTop w:val="0"/>
          <w:marBottom w:val="0"/>
          <w:divBdr>
            <w:top w:val="none" w:sz="0" w:space="0" w:color="auto"/>
            <w:left w:val="none" w:sz="0" w:space="0" w:color="auto"/>
            <w:bottom w:val="none" w:sz="0" w:space="0" w:color="auto"/>
            <w:right w:val="none" w:sz="0" w:space="0" w:color="auto"/>
          </w:divBdr>
          <w:divsChild>
            <w:div w:id="1415665466">
              <w:marLeft w:val="0"/>
              <w:marRight w:val="0"/>
              <w:marTop w:val="0"/>
              <w:marBottom w:val="0"/>
              <w:divBdr>
                <w:top w:val="none" w:sz="0" w:space="0" w:color="auto"/>
                <w:left w:val="none" w:sz="0" w:space="0" w:color="auto"/>
                <w:bottom w:val="none" w:sz="0" w:space="0" w:color="auto"/>
                <w:right w:val="none" w:sz="0" w:space="0" w:color="auto"/>
              </w:divBdr>
              <w:divsChild>
                <w:div w:id="4667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veshamarcheryclub.bookwhen.com/attendances?entries%5B%5D=March+2019+Evesham+Archery+Club+Beginners+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Fletcher</dc:creator>
  <cp:keywords/>
  <dc:description/>
  <cp:lastModifiedBy>Sarah Fletcher | Suurmond</cp:lastModifiedBy>
  <cp:revision>2</cp:revision>
  <dcterms:created xsi:type="dcterms:W3CDTF">2019-04-04T08:18:00Z</dcterms:created>
  <dcterms:modified xsi:type="dcterms:W3CDTF">2021-05-21T16:05:00Z</dcterms:modified>
</cp:coreProperties>
</file>